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A2" w:rsidRPr="003C74AA" w:rsidRDefault="006943A2">
      <w:pPr>
        <w:pStyle w:val="1"/>
        <w:snapToGrid w:val="0"/>
        <w:spacing w:before="0" w:after="0" w:line="276" w:lineRule="auto"/>
        <w:jc w:val="center"/>
        <w:rPr>
          <w:rFonts w:ascii="宋体" w:hAnsi="宋体" w:cs="宋体" w:hint="eastAsia"/>
          <w:kern w:val="0"/>
          <w:sz w:val="36"/>
          <w:szCs w:val="36"/>
        </w:rPr>
      </w:pPr>
      <w:r w:rsidRPr="003C74AA">
        <w:rPr>
          <w:rFonts w:ascii="宋体" w:hAnsi="宋体" w:cs="宋体" w:hint="eastAsia"/>
          <w:kern w:val="0"/>
          <w:sz w:val="36"/>
          <w:szCs w:val="36"/>
        </w:rPr>
        <w:t>嘉兴市公共卫生临床中心二期工程交通影响评价</w:t>
      </w:r>
    </w:p>
    <w:p w:rsidR="001244C2" w:rsidRPr="003C74AA" w:rsidRDefault="00F6287A">
      <w:pPr>
        <w:pStyle w:val="1"/>
        <w:snapToGrid w:val="0"/>
        <w:spacing w:before="0" w:after="0" w:line="276" w:lineRule="auto"/>
        <w:jc w:val="center"/>
        <w:rPr>
          <w:rFonts w:ascii="宋体" w:hAnsi="宋体" w:cs="宋体"/>
          <w:kern w:val="0"/>
          <w:sz w:val="36"/>
          <w:szCs w:val="36"/>
        </w:rPr>
      </w:pPr>
      <w:r w:rsidRPr="003C74AA">
        <w:rPr>
          <w:rFonts w:ascii="宋体" w:hAnsi="宋体" w:cs="宋体" w:hint="eastAsia"/>
          <w:kern w:val="0"/>
          <w:sz w:val="36"/>
          <w:szCs w:val="36"/>
        </w:rPr>
        <w:t>招标公告</w:t>
      </w:r>
    </w:p>
    <w:p w:rsidR="001244C2" w:rsidRDefault="00F6287A">
      <w:pPr>
        <w:widowControl/>
        <w:spacing w:line="276" w:lineRule="auto"/>
        <w:rPr>
          <w:rFonts w:ascii="宋体" w:hAnsi="宋体" w:cs="宋体"/>
          <w:b/>
          <w:bCs/>
        </w:rPr>
      </w:pPr>
      <w:r>
        <w:rPr>
          <w:rFonts w:ascii="宋体" w:hAnsi="宋体" w:cs="宋体" w:hint="eastAsia"/>
          <w:b/>
          <w:bCs/>
        </w:rPr>
        <w:t>一、招标条件</w:t>
      </w:r>
    </w:p>
    <w:p w:rsidR="001244C2" w:rsidRDefault="00F6287A">
      <w:pPr>
        <w:widowControl/>
        <w:spacing w:line="276" w:lineRule="auto"/>
        <w:ind w:firstLineChars="200" w:firstLine="420"/>
        <w:rPr>
          <w:rFonts w:ascii="宋体" w:hAnsi="宋体" w:cs="宋体"/>
        </w:rPr>
      </w:pPr>
      <w:r>
        <w:rPr>
          <w:rFonts w:ascii="宋体" w:hAnsi="宋体" w:hint="eastAsia"/>
        </w:rPr>
        <w:t>依据《中华人民共和国招标投标法》，嘉兴市中诚建设咨询有限公司受嘉兴市第一医院委托，对</w:t>
      </w:r>
      <w:r w:rsidR="006943A2">
        <w:rPr>
          <w:rFonts w:ascii="宋体" w:hAnsi="宋体" w:hint="eastAsia"/>
        </w:rPr>
        <w:t>嘉兴市公共卫生临床中心二期工程交通影响评价</w:t>
      </w:r>
      <w:r>
        <w:rPr>
          <w:rFonts w:ascii="宋体" w:hAnsi="宋体" w:hint="eastAsia"/>
        </w:rPr>
        <w:t>组织公开招标</w:t>
      </w:r>
      <w:r>
        <w:rPr>
          <w:rFonts w:ascii="宋体" w:hAnsi="宋体" w:cs="宋体" w:hint="eastAsia"/>
        </w:rPr>
        <w:t>。</w:t>
      </w:r>
    </w:p>
    <w:p w:rsidR="001244C2" w:rsidRDefault="00F6287A">
      <w:pPr>
        <w:widowControl/>
        <w:spacing w:line="276" w:lineRule="auto"/>
        <w:rPr>
          <w:rFonts w:ascii="宋体" w:hAnsi="宋体" w:cs="宋体"/>
          <w:b/>
          <w:bCs/>
        </w:rPr>
      </w:pPr>
      <w:r>
        <w:rPr>
          <w:rFonts w:ascii="宋体" w:hAnsi="宋体" w:cs="宋体" w:hint="eastAsia"/>
          <w:b/>
          <w:bCs/>
        </w:rPr>
        <w:t>二、项目概况和招标范围</w:t>
      </w:r>
    </w:p>
    <w:p w:rsidR="001244C2" w:rsidRDefault="00F6287A">
      <w:pPr>
        <w:widowControl/>
        <w:spacing w:line="276" w:lineRule="auto"/>
        <w:ind w:firstLineChars="200" w:firstLine="420"/>
        <w:rPr>
          <w:rFonts w:ascii="宋体" w:hAnsi="宋体" w:cs="宋体"/>
        </w:rPr>
      </w:pPr>
      <w:r>
        <w:rPr>
          <w:rFonts w:ascii="宋体" w:hAnsi="宋体" w:cs="宋体" w:hint="eastAsia"/>
        </w:rPr>
        <w:t>2.1</w:t>
      </w:r>
      <w:r>
        <w:rPr>
          <w:rFonts w:ascii="宋体" w:hAnsi="宋体" w:cs="宋体" w:hint="eastAsia"/>
        </w:rPr>
        <w:t>项目名称：</w:t>
      </w:r>
      <w:r w:rsidR="006943A2">
        <w:rPr>
          <w:rFonts w:ascii="宋体" w:hAnsi="宋体" w:cs="宋体" w:hint="eastAsia"/>
        </w:rPr>
        <w:t>嘉兴市公共卫生临床中心二期工程交通影响评价</w:t>
      </w:r>
    </w:p>
    <w:p w:rsidR="001244C2" w:rsidRDefault="00F6287A">
      <w:pPr>
        <w:widowControl/>
        <w:spacing w:line="276" w:lineRule="auto"/>
        <w:ind w:firstLineChars="200" w:firstLine="420"/>
        <w:rPr>
          <w:rFonts w:ascii="宋体" w:hAnsi="宋体" w:cs="宋体"/>
        </w:rPr>
      </w:pPr>
      <w:r>
        <w:rPr>
          <w:rFonts w:ascii="宋体" w:hAnsi="宋体" w:cs="宋体" w:hint="eastAsia"/>
        </w:rPr>
        <w:t>2.2</w:t>
      </w:r>
      <w:r>
        <w:rPr>
          <w:rFonts w:ascii="宋体" w:hAnsi="宋体" w:cs="宋体" w:hint="eastAsia"/>
        </w:rPr>
        <w:t>招标范围：</w:t>
      </w:r>
      <w:r w:rsidR="006943A2" w:rsidRPr="006943A2">
        <w:rPr>
          <w:rFonts w:ascii="宋体" w:hAnsi="宋体" w:cs="宋体" w:hint="eastAsia"/>
        </w:rPr>
        <w:t>嘉兴市公共卫生临床中心二期工程及地块范围内已建成的一期工程建设项目的交通影响评价，为招标人及设计单位提供交通影响评价服务，完成编制《嘉兴市公共卫生临床中心二期工程交通影响评价报告书》</w:t>
      </w:r>
      <w:r>
        <w:rPr>
          <w:rFonts w:ascii="宋体" w:hAnsi="宋体" w:cs="宋体" w:hint="eastAsia"/>
        </w:rPr>
        <w:t>。</w:t>
      </w:r>
    </w:p>
    <w:p w:rsidR="001244C2" w:rsidRDefault="00F6287A">
      <w:pPr>
        <w:spacing w:line="400" w:lineRule="exact"/>
        <w:ind w:firstLineChars="200" w:firstLine="422"/>
        <w:rPr>
          <w:rFonts w:ascii="宋体" w:hAnsi="宋体" w:cs="宋体"/>
        </w:rPr>
      </w:pPr>
      <w:r>
        <w:rPr>
          <w:rFonts w:ascii="宋体" w:hAnsi="宋体" w:cs="宋体" w:hint="eastAsia"/>
          <w:b/>
        </w:rPr>
        <w:t>2</w:t>
      </w:r>
      <w:r>
        <w:rPr>
          <w:rFonts w:ascii="宋体" w:hAnsi="宋体" w:cs="宋体" w:hint="eastAsia"/>
          <w:b/>
        </w:rPr>
        <w:t>.3</w:t>
      </w:r>
      <w:r>
        <w:rPr>
          <w:rFonts w:ascii="宋体" w:hAnsi="宋体" w:cs="宋体" w:hint="eastAsia"/>
          <w:b/>
        </w:rPr>
        <w:t>项目地址：</w:t>
      </w:r>
      <w:r>
        <w:rPr>
          <w:rFonts w:ascii="宋体" w:hAnsi="宋体" w:cs="宋体" w:hint="eastAsia"/>
          <w:lang w:val="zh-CN"/>
        </w:rPr>
        <w:t>南湖区凤桥镇新篁集镇地块，东至康桥港、南至东康路、西至南陈良港、北至规划新三路。</w:t>
      </w:r>
    </w:p>
    <w:p w:rsidR="001244C2" w:rsidRDefault="00F6287A">
      <w:pPr>
        <w:widowControl/>
        <w:spacing w:line="276" w:lineRule="auto"/>
        <w:ind w:firstLineChars="200" w:firstLine="422"/>
        <w:rPr>
          <w:rFonts w:ascii="宋体" w:hAnsi="宋体" w:cs="宋体"/>
        </w:rPr>
      </w:pPr>
      <w:r>
        <w:rPr>
          <w:rFonts w:ascii="宋体" w:hAnsi="宋体" w:cs="宋体" w:hint="eastAsia"/>
          <w:b/>
        </w:rPr>
        <w:t>2</w:t>
      </w:r>
      <w:r>
        <w:rPr>
          <w:rFonts w:ascii="宋体" w:hAnsi="宋体" w:cs="宋体" w:hint="eastAsia"/>
          <w:b/>
        </w:rPr>
        <w:t>.4</w:t>
      </w:r>
      <w:r>
        <w:rPr>
          <w:rFonts w:ascii="宋体" w:hAnsi="宋体" w:cs="宋体" w:hint="eastAsia"/>
          <w:b/>
        </w:rPr>
        <w:t>资金来源：</w:t>
      </w:r>
      <w:r w:rsidRPr="006943A2">
        <w:rPr>
          <w:rFonts w:ascii="宋体" w:hAnsi="宋体" w:cs="宋体" w:hint="eastAsia"/>
        </w:rPr>
        <w:t>财政统筹资金</w:t>
      </w:r>
    </w:p>
    <w:p w:rsidR="001244C2" w:rsidRPr="006943A2" w:rsidRDefault="00F6287A">
      <w:pPr>
        <w:pStyle w:val="a4"/>
        <w:ind w:firstLineChars="200" w:firstLine="422"/>
        <w:rPr>
          <w:rFonts w:ascii="宋体" w:hAnsi="宋体" w:cs="宋体"/>
        </w:rPr>
      </w:pPr>
      <w:r>
        <w:rPr>
          <w:rFonts w:ascii="宋体" w:hAnsi="宋体" w:cs="宋体" w:hint="eastAsia"/>
          <w:b/>
        </w:rPr>
        <w:t>2</w:t>
      </w:r>
      <w:r>
        <w:rPr>
          <w:rFonts w:ascii="宋体" w:hAnsi="宋体" w:cs="宋体" w:hint="eastAsia"/>
          <w:b/>
        </w:rPr>
        <w:t>.</w:t>
      </w:r>
      <w:r>
        <w:rPr>
          <w:rFonts w:ascii="宋体" w:hAnsi="宋体" w:cs="宋体" w:hint="eastAsia"/>
          <w:b/>
        </w:rPr>
        <w:t>5</w:t>
      </w:r>
      <w:r>
        <w:rPr>
          <w:rFonts w:ascii="宋体" w:hAnsi="宋体" w:cs="宋体" w:hint="eastAsia"/>
          <w:b/>
        </w:rPr>
        <w:t>服务期限：</w:t>
      </w:r>
      <w:r w:rsidR="006943A2" w:rsidRPr="006943A2">
        <w:rPr>
          <w:rFonts w:ascii="宋体" w:hAnsi="宋体" w:cs="宋体" w:hint="eastAsia"/>
        </w:rPr>
        <w:t>合同签订后7个日历天内出具交通影响评价报告表初稿。在收到审查意见后3个日历天内进行修改并出具交通影响评价报告表正式稿</w:t>
      </w:r>
      <w:r w:rsidRPr="006943A2">
        <w:rPr>
          <w:rFonts w:ascii="宋体" w:hAnsi="宋体" w:cs="宋体" w:hint="eastAsia"/>
        </w:rPr>
        <w:t>。</w:t>
      </w:r>
    </w:p>
    <w:p w:rsidR="001244C2" w:rsidRDefault="00F6287A">
      <w:pPr>
        <w:widowControl/>
        <w:spacing w:line="276" w:lineRule="auto"/>
        <w:ind w:firstLineChars="200" w:firstLine="420"/>
        <w:rPr>
          <w:rFonts w:ascii="宋体" w:hAnsi="宋体" w:cs="宋体"/>
        </w:rPr>
      </w:pPr>
      <w:r>
        <w:rPr>
          <w:rFonts w:ascii="宋体" w:hAnsi="宋体" w:cs="宋体" w:hint="eastAsia"/>
        </w:rPr>
        <w:t>2.</w:t>
      </w:r>
      <w:r>
        <w:rPr>
          <w:rFonts w:ascii="宋体" w:hAnsi="宋体" w:cs="宋体" w:hint="eastAsia"/>
        </w:rPr>
        <w:t>6</w:t>
      </w:r>
      <w:r>
        <w:rPr>
          <w:rFonts w:ascii="宋体" w:hAnsi="宋体" w:cs="宋体" w:hint="eastAsia"/>
        </w:rPr>
        <w:t>招标部分估算价：</w:t>
      </w:r>
      <w:r>
        <w:rPr>
          <w:rFonts w:ascii="宋体" w:hAnsi="宋体" w:cs="宋体" w:hint="eastAsia"/>
        </w:rPr>
        <w:t>约</w:t>
      </w:r>
      <w:r w:rsidR="006943A2" w:rsidRPr="006943A2">
        <w:rPr>
          <w:rFonts w:ascii="宋体" w:hAnsi="宋体" w:cs="宋体"/>
        </w:rPr>
        <w:t>14.70</w:t>
      </w:r>
      <w:r>
        <w:rPr>
          <w:rFonts w:ascii="宋体" w:hAnsi="宋体" w:cs="宋体" w:hint="eastAsia"/>
        </w:rPr>
        <w:t>万元。</w:t>
      </w:r>
    </w:p>
    <w:p w:rsidR="001244C2" w:rsidRDefault="00F6287A">
      <w:pPr>
        <w:widowControl/>
        <w:spacing w:line="276" w:lineRule="auto"/>
        <w:rPr>
          <w:rFonts w:ascii="宋体" w:hAnsi="宋体" w:cs="宋体"/>
          <w:b/>
          <w:bCs/>
        </w:rPr>
      </w:pPr>
      <w:r>
        <w:rPr>
          <w:rFonts w:ascii="宋体" w:hAnsi="宋体" w:cs="宋体" w:hint="eastAsia"/>
          <w:b/>
          <w:bCs/>
        </w:rPr>
        <w:t>三、投标人资格要求</w:t>
      </w:r>
    </w:p>
    <w:p w:rsidR="002F6A86" w:rsidRPr="002F6A86" w:rsidRDefault="002F6A86" w:rsidP="002F6A86">
      <w:pPr>
        <w:widowControl/>
        <w:spacing w:line="276" w:lineRule="auto"/>
        <w:ind w:firstLineChars="200" w:firstLine="420"/>
        <w:rPr>
          <w:rFonts w:hAnsi="宋体" w:hint="eastAsia"/>
          <w:bCs/>
        </w:rPr>
      </w:pPr>
      <w:r w:rsidRPr="002F6A86">
        <w:rPr>
          <w:rFonts w:hAnsi="宋体" w:hint="eastAsia"/>
          <w:bCs/>
        </w:rPr>
        <w:t>1</w:t>
      </w:r>
      <w:r w:rsidRPr="002F6A86">
        <w:rPr>
          <w:rFonts w:hAnsi="宋体" w:hint="eastAsia"/>
          <w:bCs/>
        </w:rPr>
        <w:t>、投标人资质要求：具有城乡规划编制乙级及以上资质。</w:t>
      </w:r>
    </w:p>
    <w:p w:rsidR="002F6A86" w:rsidRPr="002F6A86" w:rsidRDefault="002F6A86" w:rsidP="002F6A86">
      <w:pPr>
        <w:widowControl/>
        <w:spacing w:line="276" w:lineRule="auto"/>
        <w:ind w:firstLineChars="200" w:firstLine="420"/>
        <w:rPr>
          <w:rFonts w:hAnsi="宋体" w:hint="eastAsia"/>
          <w:bCs/>
        </w:rPr>
      </w:pPr>
      <w:r w:rsidRPr="002F6A86">
        <w:rPr>
          <w:rFonts w:hAnsi="宋体" w:hint="eastAsia"/>
          <w:bCs/>
        </w:rPr>
        <w:t>2</w:t>
      </w:r>
      <w:r w:rsidRPr="002F6A86">
        <w:rPr>
          <w:rFonts w:hAnsi="宋体" w:hint="eastAsia"/>
          <w:bCs/>
        </w:rPr>
        <w:t>、项目经理资质要求：具有国家注册城乡规划师同时具备高级工程师及以上职称。</w:t>
      </w:r>
    </w:p>
    <w:p w:rsidR="001244C2" w:rsidRDefault="002F6A86" w:rsidP="002F6A86">
      <w:pPr>
        <w:widowControl/>
        <w:spacing w:line="276" w:lineRule="auto"/>
        <w:ind w:firstLineChars="200" w:firstLine="420"/>
        <w:rPr>
          <w:rFonts w:hAnsi="宋体"/>
          <w:bCs/>
        </w:rPr>
      </w:pPr>
      <w:r w:rsidRPr="002F6A86">
        <w:rPr>
          <w:rFonts w:hAnsi="宋体" w:hint="eastAsia"/>
          <w:bCs/>
        </w:rPr>
        <w:t>3</w:t>
      </w:r>
      <w:r w:rsidRPr="002F6A86">
        <w:rPr>
          <w:rFonts w:hAnsi="宋体" w:hint="eastAsia"/>
          <w:bCs/>
        </w:rPr>
        <w:t>、本项目不允许联合体投标。</w:t>
      </w:r>
    </w:p>
    <w:p w:rsidR="001244C2" w:rsidRDefault="00F6287A">
      <w:pPr>
        <w:widowControl/>
        <w:spacing w:line="276" w:lineRule="auto"/>
        <w:rPr>
          <w:rFonts w:ascii="宋体" w:hAnsi="宋体" w:cs="宋体"/>
          <w:b/>
          <w:bCs/>
        </w:rPr>
      </w:pPr>
      <w:r>
        <w:rPr>
          <w:rFonts w:ascii="宋体" w:hAnsi="宋体" w:cs="宋体" w:hint="eastAsia"/>
          <w:b/>
          <w:bCs/>
        </w:rPr>
        <w:t>四</w:t>
      </w:r>
      <w:r>
        <w:rPr>
          <w:rFonts w:ascii="宋体" w:hAnsi="宋体" w:cs="宋体" w:hint="eastAsia"/>
          <w:b/>
          <w:bCs/>
        </w:rPr>
        <w:t>、招标文件的获取</w:t>
      </w:r>
    </w:p>
    <w:p w:rsidR="001244C2" w:rsidRPr="002F6A86" w:rsidRDefault="00F6287A" w:rsidP="002F6A86">
      <w:pPr>
        <w:widowControl/>
        <w:spacing w:line="276" w:lineRule="auto"/>
        <w:ind w:firstLineChars="200" w:firstLine="422"/>
        <w:rPr>
          <w:rFonts w:ascii="宋体" w:hAnsi="宋体" w:cs="宋体"/>
          <w:b/>
        </w:rPr>
      </w:pPr>
      <w:r w:rsidRPr="002F6A86">
        <w:rPr>
          <w:rFonts w:ascii="宋体" w:hAnsi="宋体" w:cs="宋体" w:hint="eastAsia"/>
          <w:b/>
        </w:rPr>
        <w:t>4.1</w:t>
      </w:r>
      <w:r w:rsidR="002F6A86" w:rsidRPr="002F6A86">
        <w:rPr>
          <w:rFonts w:ascii="宋体" w:hAnsi="宋体" w:cs="宋体" w:hint="eastAsia"/>
          <w:b/>
        </w:rPr>
        <w:t>获取</w:t>
      </w:r>
      <w:r w:rsidRPr="002F6A86">
        <w:rPr>
          <w:rFonts w:ascii="宋体" w:hAnsi="宋体" w:cs="宋体" w:hint="eastAsia"/>
          <w:b/>
        </w:rPr>
        <w:t>起止时间：</w:t>
      </w:r>
      <w:r w:rsidRPr="002F6A86">
        <w:rPr>
          <w:rFonts w:ascii="宋体" w:hAnsi="宋体" w:cs="宋体"/>
          <w:b/>
        </w:rPr>
        <w:t>202</w:t>
      </w:r>
      <w:r w:rsidRPr="002F6A86">
        <w:rPr>
          <w:rFonts w:ascii="宋体" w:hAnsi="宋体" w:cs="宋体" w:hint="eastAsia"/>
          <w:b/>
        </w:rPr>
        <w:t>3</w:t>
      </w:r>
      <w:r w:rsidRPr="002F6A86">
        <w:rPr>
          <w:rFonts w:ascii="宋体" w:hAnsi="宋体" w:cs="宋体" w:hint="eastAsia"/>
          <w:b/>
        </w:rPr>
        <w:t>年</w:t>
      </w:r>
      <w:r w:rsidRPr="002F6A86">
        <w:rPr>
          <w:rFonts w:ascii="宋体" w:hAnsi="宋体" w:cs="宋体" w:hint="eastAsia"/>
          <w:b/>
        </w:rPr>
        <w:t>7</w:t>
      </w:r>
      <w:r w:rsidRPr="002F6A86">
        <w:rPr>
          <w:rFonts w:ascii="宋体" w:hAnsi="宋体" w:cs="宋体" w:hint="eastAsia"/>
          <w:b/>
        </w:rPr>
        <w:t>月</w:t>
      </w:r>
      <w:r w:rsidRPr="002F6A86">
        <w:rPr>
          <w:rFonts w:ascii="宋体" w:hAnsi="宋体" w:cs="宋体" w:hint="eastAsia"/>
          <w:b/>
        </w:rPr>
        <w:t>11</w:t>
      </w:r>
      <w:r w:rsidRPr="002F6A86">
        <w:rPr>
          <w:rFonts w:ascii="宋体" w:hAnsi="宋体" w:cs="宋体" w:hint="eastAsia"/>
          <w:b/>
        </w:rPr>
        <w:t>日至</w:t>
      </w:r>
      <w:r w:rsidRPr="002F6A86">
        <w:rPr>
          <w:rFonts w:ascii="宋体" w:hAnsi="宋体" w:cs="宋体"/>
          <w:b/>
        </w:rPr>
        <w:t>202</w:t>
      </w:r>
      <w:r w:rsidRPr="002F6A86">
        <w:rPr>
          <w:rFonts w:ascii="宋体" w:hAnsi="宋体" w:cs="宋体" w:hint="eastAsia"/>
          <w:b/>
        </w:rPr>
        <w:t>3</w:t>
      </w:r>
      <w:r w:rsidRPr="002F6A86">
        <w:rPr>
          <w:rFonts w:ascii="宋体" w:hAnsi="宋体" w:cs="宋体" w:hint="eastAsia"/>
          <w:b/>
        </w:rPr>
        <w:t>年</w:t>
      </w:r>
      <w:r w:rsidRPr="002F6A86">
        <w:rPr>
          <w:rFonts w:ascii="宋体" w:hAnsi="宋体" w:cs="宋体" w:hint="eastAsia"/>
          <w:b/>
        </w:rPr>
        <w:t>7</w:t>
      </w:r>
      <w:r w:rsidRPr="002F6A86">
        <w:rPr>
          <w:rFonts w:ascii="宋体" w:hAnsi="宋体" w:cs="宋体" w:hint="eastAsia"/>
          <w:b/>
        </w:rPr>
        <w:t>月</w:t>
      </w:r>
      <w:r w:rsidRPr="002F6A86">
        <w:rPr>
          <w:rFonts w:ascii="宋体" w:hAnsi="宋体" w:cs="宋体" w:hint="eastAsia"/>
          <w:b/>
        </w:rPr>
        <w:t>17</w:t>
      </w:r>
      <w:r w:rsidRPr="002F6A86">
        <w:rPr>
          <w:rFonts w:ascii="宋体" w:hAnsi="宋体" w:cs="宋体" w:hint="eastAsia"/>
          <w:b/>
        </w:rPr>
        <w:t>日</w:t>
      </w:r>
      <w:r w:rsidRPr="002F6A86">
        <w:rPr>
          <w:rFonts w:ascii="宋体" w:hAnsi="宋体" w:cs="宋体" w:hint="eastAsia"/>
          <w:b/>
        </w:rPr>
        <w:t>1</w:t>
      </w:r>
      <w:r w:rsidR="002F6A86" w:rsidRPr="002F6A86">
        <w:rPr>
          <w:rFonts w:ascii="宋体" w:hAnsi="宋体" w:cs="宋体" w:hint="eastAsia"/>
          <w:b/>
        </w:rPr>
        <w:t>1</w:t>
      </w:r>
      <w:r w:rsidRPr="002F6A86">
        <w:rPr>
          <w:rFonts w:ascii="宋体" w:hAnsi="宋体" w:cs="宋体" w:hint="eastAsia"/>
          <w:b/>
        </w:rPr>
        <w:t>时</w:t>
      </w:r>
      <w:r w:rsidRPr="002F6A86">
        <w:rPr>
          <w:rFonts w:ascii="宋体" w:hAnsi="宋体" w:cs="宋体" w:hint="eastAsia"/>
          <w:b/>
        </w:rPr>
        <w:t>00</w:t>
      </w:r>
      <w:r w:rsidRPr="002F6A86">
        <w:rPr>
          <w:rFonts w:ascii="宋体" w:hAnsi="宋体" w:cs="宋体" w:hint="eastAsia"/>
          <w:b/>
        </w:rPr>
        <w:t>分</w:t>
      </w:r>
      <w:r w:rsidR="00A97635" w:rsidRPr="00A97635">
        <w:rPr>
          <w:rFonts w:ascii="宋体" w:hAnsi="宋体" w:cs="宋体" w:hint="eastAsia"/>
          <w:b/>
        </w:rPr>
        <w:t>（上午9：00～11：</w:t>
      </w:r>
      <w:r w:rsidR="00A97635">
        <w:rPr>
          <w:rFonts w:ascii="宋体" w:hAnsi="宋体" w:cs="宋体" w:hint="eastAsia"/>
          <w:b/>
        </w:rPr>
        <w:t>0</w:t>
      </w:r>
      <w:r w:rsidR="00A97635" w:rsidRPr="00A97635">
        <w:rPr>
          <w:rFonts w:ascii="宋体" w:hAnsi="宋体" w:cs="宋体" w:hint="eastAsia"/>
          <w:b/>
        </w:rPr>
        <w:t>0,下午14：00～17：00，双休日除外）</w:t>
      </w:r>
    </w:p>
    <w:p w:rsidR="001244C2" w:rsidRPr="002F6A86" w:rsidRDefault="00F6287A" w:rsidP="002F6A86">
      <w:pPr>
        <w:widowControl/>
        <w:spacing w:line="276" w:lineRule="auto"/>
        <w:ind w:firstLineChars="200" w:firstLine="422"/>
        <w:rPr>
          <w:rFonts w:ascii="宋体" w:hAnsi="宋体" w:cs="宋体"/>
          <w:b/>
        </w:rPr>
      </w:pPr>
      <w:r w:rsidRPr="002F6A86">
        <w:rPr>
          <w:rFonts w:ascii="宋体" w:hAnsi="宋体" w:cs="宋体" w:hint="eastAsia"/>
          <w:b/>
        </w:rPr>
        <w:t>4.2</w:t>
      </w:r>
      <w:r w:rsidR="002F6A86" w:rsidRPr="002F6A86">
        <w:rPr>
          <w:rFonts w:ascii="宋体" w:hAnsi="宋体" w:cs="宋体" w:hint="eastAsia"/>
          <w:b/>
        </w:rPr>
        <w:t>获取</w:t>
      </w:r>
      <w:r w:rsidRPr="002F6A86">
        <w:rPr>
          <w:rFonts w:ascii="宋体" w:hAnsi="宋体" w:cs="宋体" w:hint="eastAsia"/>
          <w:b/>
        </w:rPr>
        <w:t>方式：</w:t>
      </w:r>
      <w:r w:rsidRPr="002F6A86">
        <w:rPr>
          <w:rFonts w:ascii="宋体" w:hAnsi="宋体" w:cs="宋体" w:hint="eastAsia"/>
          <w:b/>
        </w:rPr>
        <w:t>现场</w:t>
      </w:r>
      <w:r w:rsidR="002F6A86" w:rsidRPr="002F6A86">
        <w:rPr>
          <w:rFonts w:ascii="宋体" w:hAnsi="宋体" w:cs="宋体" w:hint="eastAsia"/>
          <w:b/>
        </w:rPr>
        <w:t>获取</w:t>
      </w:r>
    </w:p>
    <w:p w:rsidR="001244C2" w:rsidRDefault="002F6A86" w:rsidP="002F6A86">
      <w:pPr>
        <w:widowControl/>
        <w:spacing w:line="276" w:lineRule="auto"/>
        <w:ind w:firstLineChars="200" w:firstLine="422"/>
        <w:rPr>
          <w:rFonts w:ascii="宋体" w:hAnsi="宋体" w:cs="宋体"/>
        </w:rPr>
      </w:pPr>
      <w:r w:rsidRPr="002F6A86">
        <w:rPr>
          <w:rFonts w:ascii="宋体" w:hAnsi="宋体" w:cs="宋体" w:hint="eastAsia"/>
          <w:b/>
        </w:rPr>
        <w:t>获取</w:t>
      </w:r>
      <w:r w:rsidR="00F6287A">
        <w:rPr>
          <w:rFonts w:ascii="宋体" w:hAnsi="宋体" w:cs="宋体" w:hint="eastAsia"/>
          <w:b/>
        </w:rPr>
        <w:t>时需提供资料：单位介绍信、营业执照、资质证书、项目经理资质证书等，以上需提供复印件加盖公章，逾期不予受理。</w:t>
      </w:r>
    </w:p>
    <w:p w:rsidR="001244C2" w:rsidRPr="002F6A86" w:rsidRDefault="00F6287A" w:rsidP="002F6A86">
      <w:pPr>
        <w:widowControl/>
        <w:spacing w:line="276" w:lineRule="auto"/>
        <w:ind w:firstLineChars="200" w:firstLine="422"/>
        <w:rPr>
          <w:rFonts w:ascii="宋体" w:hAnsi="宋体" w:cs="宋体"/>
          <w:b/>
        </w:rPr>
      </w:pPr>
      <w:r w:rsidRPr="002F6A86">
        <w:rPr>
          <w:rFonts w:ascii="宋体" w:hAnsi="宋体" w:cs="宋体" w:hint="eastAsia"/>
          <w:b/>
        </w:rPr>
        <w:t>4.</w:t>
      </w:r>
      <w:r w:rsidRPr="002F6A86">
        <w:rPr>
          <w:rFonts w:ascii="宋体" w:hAnsi="宋体" w:cs="宋体" w:hint="eastAsia"/>
          <w:b/>
        </w:rPr>
        <w:t>3</w:t>
      </w:r>
      <w:r w:rsidRPr="002F6A86">
        <w:rPr>
          <w:rFonts w:ascii="宋体" w:hAnsi="宋体" w:cs="宋体" w:hint="eastAsia"/>
          <w:b/>
        </w:rPr>
        <w:t>获取</w:t>
      </w:r>
      <w:r w:rsidR="002F6A86" w:rsidRPr="002F6A86">
        <w:rPr>
          <w:rFonts w:ascii="宋体" w:hAnsi="宋体" w:cs="宋体" w:hint="eastAsia"/>
          <w:b/>
        </w:rPr>
        <w:t>地址</w:t>
      </w:r>
      <w:r w:rsidRPr="002F6A86">
        <w:rPr>
          <w:rFonts w:ascii="宋体" w:hAnsi="宋体" w:cs="宋体" w:hint="eastAsia"/>
          <w:b/>
        </w:rPr>
        <w:t>：</w:t>
      </w:r>
      <w:r w:rsidRPr="002F6A86">
        <w:rPr>
          <w:rFonts w:ascii="宋体" w:hAnsi="宋体" w:cs="宋体" w:hint="eastAsia"/>
          <w:b/>
        </w:rPr>
        <w:t>嘉兴市中诚建设咨询有限公司（嘉兴市城东路</w:t>
      </w:r>
      <w:r w:rsidRPr="002F6A86">
        <w:rPr>
          <w:rFonts w:ascii="宋体" w:hAnsi="宋体" w:cs="宋体" w:hint="eastAsia"/>
          <w:b/>
        </w:rPr>
        <w:t>83</w:t>
      </w:r>
      <w:r w:rsidRPr="002F6A86">
        <w:rPr>
          <w:rFonts w:ascii="宋体" w:hAnsi="宋体" w:cs="宋体" w:hint="eastAsia"/>
          <w:b/>
        </w:rPr>
        <w:t>号四楼）</w:t>
      </w:r>
      <w:r w:rsidRPr="002F6A86">
        <w:rPr>
          <w:rFonts w:ascii="宋体" w:hAnsi="宋体" w:cs="宋体" w:hint="eastAsia"/>
          <w:b/>
        </w:rPr>
        <w:t>。</w:t>
      </w:r>
    </w:p>
    <w:p w:rsidR="001244C2" w:rsidRDefault="00F6287A">
      <w:pPr>
        <w:widowControl/>
        <w:spacing w:line="276" w:lineRule="auto"/>
        <w:rPr>
          <w:rFonts w:ascii="宋体" w:hAnsi="宋体" w:cs="宋体"/>
          <w:b/>
          <w:bCs/>
        </w:rPr>
      </w:pPr>
      <w:r>
        <w:rPr>
          <w:rFonts w:ascii="宋体" w:hAnsi="宋体" w:cs="宋体" w:hint="eastAsia"/>
          <w:b/>
          <w:bCs/>
        </w:rPr>
        <w:t>五、投标文件的递交</w:t>
      </w:r>
    </w:p>
    <w:p w:rsidR="002F6A86" w:rsidRPr="002F6A86" w:rsidRDefault="002F6A86" w:rsidP="002F6A86">
      <w:pPr>
        <w:widowControl/>
        <w:spacing w:line="276" w:lineRule="auto"/>
        <w:ind w:firstLineChars="200" w:firstLine="422"/>
        <w:rPr>
          <w:rFonts w:ascii="宋体" w:hAnsi="宋体" w:cs="宋体" w:hint="eastAsia"/>
          <w:b/>
        </w:rPr>
      </w:pPr>
      <w:r w:rsidRPr="002F6A86">
        <w:rPr>
          <w:rFonts w:ascii="宋体" w:hAnsi="宋体" w:cs="宋体" w:hint="eastAsia"/>
          <w:b/>
        </w:rPr>
        <w:t>递交方式：投标文件采取直接送达方式。送达地址：浙江省嘉兴市中环南路1882号嘉兴第一医院五号楼3楼阳光会议室（纸质文件递交），联系人：黄晓霞，联系电话：0573-82087792，13967339802，送达前务必提前联系，以便代理机构做好交接签收记录并及时反馈投标人；截止2023年</w:t>
      </w:r>
      <w:r w:rsidRPr="002F6A86">
        <w:rPr>
          <w:rFonts w:ascii="宋体" w:hAnsi="宋体" w:cs="宋体" w:hint="eastAsia"/>
          <w:b/>
        </w:rPr>
        <w:t>7</w:t>
      </w:r>
      <w:r w:rsidRPr="002F6A86">
        <w:rPr>
          <w:rFonts w:ascii="宋体" w:hAnsi="宋体" w:cs="宋体" w:hint="eastAsia"/>
          <w:b/>
        </w:rPr>
        <w:t>月</w:t>
      </w:r>
      <w:r w:rsidRPr="002F6A86">
        <w:rPr>
          <w:rFonts w:ascii="宋体" w:hAnsi="宋体" w:cs="宋体" w:hint="eastAsia"/>
          <w:b/>
        </w:rPr>
        <w:t>17</w:t>
      </w:r>
      <w:r w:rsidRPr="002F6A86">
        <w:rPr>
          <w:rFonts w:ascii="宋体" w:hAnsi="宋体" w:cs="宋体" w:hint="eastAsia"/>
          <w:b/>
        </w:rPr>
        <w:t>日14时00分，所有未送达上述指定地点的投标文件，视作投标人主动放弃。</w:t>
      </w:r>
    </w:p>
    <w:p w:rsidR="001244C2" w:rsidRPr="002F6A86" w:rsidRDefault="002F6A86" w:rsidP="002F6A86">
      <w:pPr>
        <w:widowControl/>
        <w:spacing w:line="276" w:lineRule="auto"/>
        <w:ind w:firstLineChars="200" w:firstLine="422"/>
        <w:rPr>
          <w:rFonts w:ascii="宋体" w:hAnsi="宋体" w:cs="宋体"/>
          <w:b/>
        </w:rPr>
      </w:pPr>
      <w:r w:rsidRPr="002F6A86">
        <w:rPr>
          <w:rFonts w:ascii="宋体" w:hAnsi="宋体" w:cs="宋体" w:hint="eastAsia"/>
          <w:b/>
        </w:rPr>
        <w:t>各投标人送达时，请务必提供投标文件中受托人姓名、手机号码等联系方式（联系方式须另附纸张与投标文件一起送达），以供评标委员会在评审过程中需投标人对投标文件作出澄清、说明或者补正时联系时，评标委员会可要求投标人在接到电话通知后2小时内通</w:t>
      </w:r>
      <w:r w:rsidRPr="002F6A86">
        <w:rPr>
          <w:rFonts w:ascii="宋体" w:hAnsi="宋体" w:cs="宋体" w:hint="eastAsia"/>
          <w:b/>
        </w:rPr>
        <w:lastRenderedPageBreak/>
        <w:t>过电子邮件、电话录音、微信、QQ等形式作出回复。逾期送达的或者未送达指定地点的投标文件，招标人不予受理。</w:t>
      </w:r>
    </w:p>
    <w:p w:rsidR="001244C2" w:rsidRDefault="00F6287A">
      <w:pPr>
        <w:widowControl/>
        <w:spacing w:line="276" w:lineRule="auto"/>
        <w:rPr>
          <w:rFonts w:ascii="宋体" w:hAnsi="宋体" w:cs="宋体"/>
          <w:b/>
          <w:bCs/>
        </w:rPr>
      </w:pPr>
      <w:r>
        <w:rPr>
          <w:rFonts w:ascii="宋体" w:hAnsi="宋体" w:cs="宋体" w:hint="eastAsia"/>
          <w:b/>
          <w:bCs/>
        </w:rPr>
        <w:t>六、开标时间及地点</w:t>
      </w:r>
    </w:p>
    <w:p w:rsidR="001244C2" w:rsidRDefault="00F6287A">
      <w:pPr>
        <w:widowControl/>
        <w:spacing w:line="276" w:lineRule="auto"/>
        <w:ind w:firstLineChars="200" w:firstLine="420"/>
        <w:rPr>
          <w:rFonts w:ascii="宋体" w:hAnsi="宋体" w:cs="宋体"/>
        </w:rPr>
      </w:pPr>
      <w:r>
        <w:rPr>
          <w:rFonts w:ascii="宋体" w:hAnsi="宋体" w:cs="宋体" w:hint="eastAsia"/>
        </w:rPr>
        <w:t>开标</w:t>
      </w:r>
      <w:r>
        <w:rPr>
          <w:rFonts w:ascii="宋体" w:hAnsi="宋体" w:cs="宋体" w:hint="eastAsia"/>
        </w:rPr>
        <w:t>时间及</w:t>
      </w:r>
      <w:r>
        <w:rPr>
          <w:rFonts w:ascii="宋体" w:hAnsi="宋体" w:cs="宋体" w:hint="eastAsia"/>
        </w:rPr>
        <w:t>地点：同投标截止时间。本合同项目招标定于</w:t>
      </w:r>
      <w:r>
        <w:rPr>
          <w:rFonts w:ascii="宋体" w:hAnsi="宋体" w:cs="宋体" w:hint="eastAsia"/>
        </w:rPr>
        <w:t>202</w:t>
      </w:r>
      <w:r>
        <w:rPr>
          <w:rFonts w:ascii="宋体" w:hAnsi="宋体" w:cs="宋体" w:hint="eastAsia"/>
        </w:rPr>
        <w:t>3</w:t>
      </w:r>
      <w:r>
        <w:rPr>
          <w:rFonts w:ascii="宋体" w:hAnsi="宋体" w:cs="宋体" w:hint="eastAsia"/>
        </w:rPr>
        <w:t>年</w:t>
      </w:r>
      <w:r>
        <w:rPr>
          <w:rFonts w:ascii="宋体" w:hAnsi="宋体" w:cs="宋体" w:hint="eastAsia"/>
        </w:rPr>
        <w:t>7</w:t>
      </w:r>
      <w:r>
        <w:rPr>
          <w:rFonts w:ascii="宋体" w:hAnsi="宋体" w:cs="宋体" w:hint="eastAsia"/>
        </w:rPr>
        <w:t>月</w:t>
      </w:r>
      <w:r>
        <w:rPr>
          <w:rFonts w:ascii="宋体" w:hAnsi="宋体" w:cs="宋体" w:hint="eastAsia"/>
        </w:rPr>
        <w:t>17</w:t>
      </w:r>
      <w:r>
        <w:rPr>
          <w:rFonts w:ascii="宋体" w:hAnsi="宋体" w:cs="宋体" w:hint="eastAsia"/>
        </w:rPr>
        <w:t>日</w:t>
      </w:r>
      <w:r>
        <w:rPr>
          <w:rFonts w:ascii="宋体" w:hAnsi="宋体" w:cs="宋体" w:hint="eastAsia"/>
        </w:rPr>
        <w:t>14</w:t>
      </w:r>
      <w:r>
        <w:rPr>
          <w:rFonts w:ascii="宋体" w:hAnsi="宋体" w:cs="宋体" w:hint="eastAsia"/>
        </w:rPr>
        <w:t>时</w:t>
      </w:r>
      <w:r>
        <w:rPr>
          <w:rFonts w:ascii="宋体" w:hAnsi="宋体" w:cs="宋体" w:hint="eastAsia"/>
        </w:rPr>
        <w:t>00</w:t>
      </w:r>
      <w:r>
        <w:rPr>
          <w:rFonts w:ascii="宋体" w:hAnsi="宋体" w:cs="宋体" w:hint="eastAsia"/>
        </w:rPr>
        <w:t>分时在浙江省嘉兴市中环南路</w:t>
      </w:r>
      <w:r>
        <w:rPr>
          <w:rFonts w:ascii="宋体" w:hAnsi="宋体" w:cs="宋体" w:hint="eastAsia"/>
        </w:rPr>
        <w:t>1882</w:t>
      </w:r>
      <w:r>
        <w:rPr>
          <w:rFonts w:ascii="宋体" w:hAnsi="宋体" w:cs="宋体" w:hint="eastAsia"/>
        </w:rPr>
        <w:t>号嘉兴第一医院五号楼</w:t>
      </w:r>
      <w:r>
        <w:rPr>
          <w:rFonts w:ascii="宋体" w:hAnsi="宋体" w:cs="宋体" w:hint="eastAsia"/>
        </w:rPr>
        <w:t>3</w:t>
      </w:r>
      <w:r>
        <w:rPr>
          <w:rFonts w:ascii="宋体" w:hAnsi="宋体" w:cs="宋体" w:hint="eastAsia"/>
        </w:rPr>
        <w:t>楼阳光会议室开标。</w:t>
      </w:r>
      <w:r>
        <w:rPr>
          <w:rFonts w:ascii="宋体" w:hAnsi="宋体" w:cs="宋体" w:hint="eastAsia"/>
          <w:b/>
          <w:u w:val="double"/>
        </w:rPr>
        <w:t>根据疫情防控需要，本项目不要求投标人至开标现场参加开标及开启投标文件活动。</w:t>
      </w:r>
    </w:p>
    <w:p w:rsidR="001244C2" w:rsidRDefault="00F6287A">
      <w:pPr>
        <w:widowControl/>
        <w:spacing w:line="276" w:lineRule="auto"/>
        <w:rPr>
          <w:rFonts w:ascii="宋体" w:hAnsi="宋体" w:cs="宋体"/>
          <w:b/>
          <w:bCs/>
        </w:rPr>
      </w:pPr>
      <w:r>
        <w:rPr>
          <w:rFonts w:ascii="宋体" w:hAnsi="宋体" w:cs="宋体" w:hint="eastAsia"/>
          <w:b/>
          <w:bCs/>
        </w:rPr>
        <w:t>七、其他</w:t>
      </w:r>
    </w:p>
    <w:p w:rsidR="001244C2" w:rsidRDefault="00F6287A">
      <w:pPr>
        <w:widowControl/>
        <w:spacing w:line="276" w:lineRule="auto"/>
        <w:ind w:firstLineChars="200" w:firstLine="420"/>
        <w:jc w:val="left"/>
        <w:rPr>
          <w:rFonts w:ascii="宋体" w:hAnsi="宋体" w:cs="宋体"/>
          <w:kern w:val="0"/>
        </w:rPr>
      </w:pPr>
      <w:r>
        <w:rPr>
          <w:rFonts w:ascii="宋体" w:hAnsi="宋体" w:cs="宋体" w:hint="eastAsia"/>
          <w:kern w:val="0"/>
        </w:rPr>
        <w:t>1.</w:t>
      </w:r>
      <w:r>
        <w:rPr>
          <w:rFonts w:ascii="宋体" w:hAnsi="宋体" w:cs="宋体" w:hint="eastAsia"/>
          <w:kern w:val="0"/>
        </w:rPr>
        <w:t>出现以下情形时，招标代理机构不予接收投标文件：（</w:t>
      </w:r>
      <w:r>
        <w:rPr>
          <w:rFonts w:ascii="宋体" w:hAnsi="宋体" w:cs="宋体" w:hint="eastAsia"/>
          <w:kern w:val="0"/>
        </w:rPr>
        <w:t>1</w:t>
      </w:r>
      <w:r>
        <w:rPr>
          <w:rFonts w:ascii="宋体" w:hAnsi="宋体" w:cs="宋体" w:hint="eastAsia"/>
          <w:kern w:val="0"/>
        </w:rPr>
        <w:t>）逾期送达或者未送达指定地点的；（</w:t>
      </w:r>
      <w:r>
        <w:rPr>
          <w:rFonts w:ascii="宋体" w:hAnsi="宋体" w:cs="宋体" w:hint="eastAsia"/>
          <w:kern w:val="0"/>
        </w:rPr>
        <w:t>2</w:t>
      </w:r>
      <w:r>
        <w:rPr>
          <w:rFonts w:ascii="宋体" w:hAnsi="宋体" w:cs="宋体" w:hint="eastAsia"/>
          <w:kern w:val="0"/>
        </w:rPr>
        <w:t>）未按照招标文件要求密封的；（</w:t>
      </w:r>
      <w:r>
        <w:rPr>
          <w:rFonts w:ascii="宋体" w:hAnsi="宋体" w:cs="宋体" w:hint="eastAsia"/>
          <w:kern w:val="0"/>
        </w:rPr>
        <w:t>3</w:t>
      </w:r>
      <w:r>
        <w:rPr>
          <w:rFonts w:ascii="宋体" w:hAnsi="宋体" w:cs="宋体" w:hint="eastAsia"/>
          <w:kern w:val="0"/>
        </w:rPr>
        <w:t>）未按照本公告要求获得本项目招标文件的。</w:t>
      </w:r>
    </w:p>
    <w:p w:rsidR="001244C2" w:rsidRDefault="00F6287A">
      <w:pPr>
        <w:widowControl/>
        <w:spacing w:line="276" w:lineRule="auto"/>
        <w:ind w:firstLineChars="200" w:firstLine="420"/>
        <w:rPr>
          <w:rFonts w:ascii="宋体" w:hAnsi="宋体" w:cs="宋体"/>
        </w:rPr>
      </w:pPr>
      <w:r>
        <w:rPr>
          <w:rFonts w:ascii="宋体" w:hAnsi="宋体" w:cs="宋体" w:hint="eastAsia"/>
        </w:rPr>
        <w:t>2.</w:t>
      </w:r>
      <w:r>
        <w:rPr>
          <w:rFonts w:ascii="宋体" w:hAnsi="宋体" w:cs="宋体" w:hint="eastAsia"/>
        </w:rPr>
        <w:t>资格审查方法：本项目将进行资格后审，资格审查标准和内容详见招标文件第</w:t>
      </w:r>
      <w:r>
        <w:rPr>
          <w:rFonts w:ascii="宋体" w:hAnsi="宋体" w:cs="宋体" w:hint="eastAsia"/>
        </w:rPr>
        <w:t>四</w:t>
      </w:r>
      <w:r>
        <w:rPr>
          <w:rFonts w:ascii="宋体" w:hAnsi="宋体" w:cs="宋体" w:hint="eastAsia"/>
        </w:rPr>
        <w:t>章“评标办法”，凡未通过资格后审的投标人，其投标文件将被否决。</w:t>
      </w:r>
    </w:p>
    <w:p w:rsidR="001244C2" w:rsidRDefault="00F6287A">
      <w:pPr>
        <w:widowControl/>
        <w:spacing w:line="276" w:lineRule="auto"/>
        <w:ind w:firstLineChars="200" w:firstLine="420"/>
        <w:rPr>
          <w:rFonts w:ascii="宋体" w:hAnsi="宋体" w:cs="宋体"/>
        </w:rPr>
      </w:pPr>
      <w:r>
        <w:rPr>
          <w:rFonts w:ascii="宋体" w:hAnsi="宋体" w:cs="宋体" w:hint="eastAsia"/>
        </w:rPr>
        <w:t>3.</w:t>
      </w:r>
      <w:r w:rsidR="002F6A86" w:rsidRPr="002F6A86">
        <w:rPr>
          <w:rFonts w:hint="eastAsia"/>
        </w:rPr>
        <w:t xml:space="preserve"> </w:t>
      </w:r>
      <w:r w:rsidR="002F6A86" w:rsidRPr="002F6A86">
        <w:rPr>
          <w:rFonts w:ascii="宋体" w:hAnsi="宋体" w:cs="宋体" w:hint="eastAsia"/>
        </w:rPr>
        <w:t>本次招标公告同时在嘉兴市公共资源交易中心网站（http://jxszwsjb.jiaxing.gov.cn/）和嘉兴市第一医院招标采购（http://www.jxdyyy.com/news-index-id-56）上发布</w:t>
      </w:r>
      <w:r>
        <w:rPr>
          <w:rFonts w:ascii="宋体" w:hAnsi="宋体" w:cs="宋体" w:hint="eastAsia"/>
        </w:rPr>
        <w:t>。</w:t>
      </w:r>
    </w:p>
    <w:p w:rsidR="001244C2" w:rsidRDefault="00F6287A">
      <w:pPr>
        <w:widowControl/>
        <w:spacing w:line="276" w:lineRule="auto"/>
        <w:rPr>
          <w:rFonts w:ascii="宋体" w:hAnsi="宋体" w:cs="宋体"/>
          <w:b/>
          <w:bCs/>
        </w:rPr>
      </w:pPr>
      <w:r>
        <w:rPr>
          <w:rFonts w:ascii="宋体" w:hAnsi="宋体" w:cs="宋体" w:hint="eastAsia"/>
          <w:b/>
          <w:bCs/>
        </w:rPr>
        <w:t>八、监督部门</w:t>
      </w:r>
    </w:p>
    <w:p w:rsidR="001244C2" w:rsidRDefault="00F6287A">
      <w:pPr>
        <w:widowControl/>
        <w:spacing w:line="276" w:lineRule="auto"/>
        <w:ind w:firstLineChars="200" w:firstLine="420"/>
        <w:rPr>
          <w:rFonts w:ascii="宋体" w:hAnsi="宋体" w:cs="宋体"/>
        </w:rPr>
      </w:pPr>
      <w:r>
        <w:rPr>
          <w:rFonts w:ascii="宋体" w:hAnsi="宋体" w:cs="宋体" w:hint="eastAsia"/>
        </w:rPr>
        <w:t>本招标项目的监督部门为嘉兴市第一医院纪检监察室，监督电话：</w:t>
      </w:r>
      <w:r>
        <w:rPr>
          <w:rFonts w:ascii="宋体" w:hAnsi="宋体" w:cs="宋体" w:hint="eastAsia"/>
        </w:rPr>
        <w:t>0573-82519888</w:t>
      </w:r>
      <w:r>
        <w:rPr>
          <w:rFonts w:ascii="宋体" w:hAnsi="宋体" w:cs="宋体" w:hint="eastAsia"/>
        </w:rPr>
        <w:t>。</w:t>
      </w:r>
    </w:p>
    <w:p w:rsidR="001244C2" w:rsidRDefault="00F6287A">
      <w:pPr>
        <w:widowControl/>
        <w:spacing w:line="276" w:lineRule="auto"/>
        <w:rPr>
          <w:rFonts w:ascii="宋体" w:hAnsi="宋体" w:cs="宋体"/>
          <w:b/>
          <w:bCs/>
        </w:rPr>
      </w:pPr>
      <w:r>
        <w:rPr>
          <w:rFonts w:ascii="宋体" w:hAnsi="宋体" w:cs="宋体" w:hint="eastAsia"/>
          <w:b/>
          <w:bCs/>
        </w:rPr>
        <w:t>九、联系方式</w:t>
      </w:r>
    </w:p>
    <w:p w:rsidR="001244C2" w:rsidRDefault="00F6287A">
      <w:pPr>
        <w:widowControl/>
        <w:spacing w:line="276" w:lineRule="auto"/>
        <w:ind w:firstLineChars="200" w:firstLine="420"/>
        <w:jc w:val="left"/>
        <w:rPr>
          <w:rFonts w:ascii="宋体" w:hAnsi="宋体" w:cs="宋体"/>
        </w:rPr>
      </w:pPr>
      <w:bookmarkStart w:id="0" w:name="page3"/>
      <w:bookmarkEnd w:id="0"/>
      <w:r>
        <w:rPr>
          <w:rFonts w:ascii="宋体" w:hAnsi="宋体" w:cs="宋体" w:hint="eastAsia"/>
        </w:rPr>
        <w:t>招</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人：嘉兴市第一医院</w:t>
      </w:r>
    </w:p>
    <w:p w:rsidR="001244C2" w:rsidRDefault="00F6287A">
      <w:pPr>
        <w:widowControl/>
        <w:spacing w:line="276" w:lineRule="auto"/>
        <w:ind w:firstLineChars="200" w:firstLine="420"/>
        <w:jc w:val="left"/>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址：嘉兴市中环南路</w:t>
      </w:r>
      <w:r>
        <w:rPr>
          <w:rFonts w:ascii="宋体" w:hAnsi="宋体" w:cs="宋体" w:hint="eastAsia"/>
        </w:rPr>
        <w:t>1882</w:t>
      </w:r>
      <w:r>
        <w:rPr>
          <w:rFonts w:ascii="宋体" w:hAnsi="宋体" w:cs="宋体" w:hint="eastAsia"/>
        </w:rPr>
        <w:t>号</w:t>
      </w:r>
    </w:p>
    <w:p w:rsidR="001244C2" w:rsidRDefault="00F6287A">
      <w:pPr>
        <w:widowControl/>
        <w:spacing w:line="276" w:lineRule="auto"/>
        <w:ind w:firstLineChars="200" w:firstLine="420"/>
        <w:jc w:val="left"/>
        <w:rPr>
          <w:rFonts w:ascii="宋体" w:hAnsi="宋体" w:cs="宋体"/>
        </w:rPr>
      </w:pPr>
      <w:r>
        <w:rPr>
          <w:rFonts w:ascii="宋体" w:hAnsi="宋体" w:cs="宋体" w:hint="eastAsia"/>
        </w:rPr>
        <w:t>联系人：</w:t>
      </w:r>
      <w:r>
        <w:rPr>
          <w:rFonts w:ascii="宋体" w:hAnsi="宋体" w:cs="宋体" w:hint="eastAsia"/>
        </w:rPr>
        <w:t>王</w:t>
      </w:r>
      <w:r>
        <w:rPr>
          <w:rFonts w:ascii="宋体" w:hAnsi="宋体" w:cs="宋体" w:hint="eastAsia"/>
        </w:rPr>
        <w:t>主任</w:t>
      </w:r>
    </w:p>
    <w:p w:rsidR="001244C2" w:rsidRDefault="00F6287A">
      <w:pPr>
        <w:widowControl/>
        <w:spacing w:line="276" w:lineRule="auto"/>
        <w:ind w:firstLineChars="200" w:firstLine="420"/>
        <w:jc w:val="left"/>
        <w:rPr>
          <w:rFonts w:ascii="宋体" w:hAnsi="宋体" w:cs="宋体" w:hint="eastAsia"/>
        </w:rPr>
      </w:pPr>
      <w:r>
        <w:rPr>
          <w:rFonts w:ascii="宋体" w:hAnsi="宋体" w:cs="宋体" w:hint="eastAsia"/>
        </w:rPr>
        <w:t>联系电话：</w:t>
      </w:r>
      <w:r>
        <w:rPr>
          <w:rFonts w:ascii="宋体" w:hAnsi="宋体" w:cs="宋体" w:hint="eastAsia"/>
        </w:rPr>
        <w:t>0573-82519957</w:t>
      </w:r>
    </w:p>
    <w:p w:rsidR="002F6A86" w:rsidRPr="002F6A86" w:rsidRDefault="002F6A86" w:rsidP="002F6A86">
      <w:pPr>
        <w:pStyle w:val="a0"/>
      </w:pPr>
    </w:p>
    <w:p w:rsidR="002F6A86" w:rsidRPr="002F6A86" w:rsidRDefault="002F6A86" w:rsidP="002F6A86">
      <w:pPr>
        <w:widowControl/>
        <w:spacing w:line="276" w:lineRule="auto"/>
        <w:ind w:firstLineChars="200" w:firstLine="420"/>
        <w:jc w:val="left"/>
        <w:rPr>
          <w:rFonts w:ascii="宋体" w:hAnsi="宋体" w:cs="宋体" w:hint="eastAsia"/>
        </w:rPr>
      </w:pPr>
      <w:r w:rsidRPr="002F6A86">
        <w:rPr>
          <w:rFonts w:ascii="宋体" w:hAnsi="宋体" w:cs="宋体" w:hint="eastAsia"/>
        </w:rPr>
        <w:t>招标代理机构：嘉兴市中诚建设咨询有限公司</w:t>
      </w:r>
    </w:p>
    <w:p w:rsidR="002F6A86" w:rsidRPr="002F6A86" w:rsidRDefault="002F6A86" w:rsidP="002F6A86">
      <w:pPr>
        <w:widowControl/>
        <w:spacing w:line="276" w:lineRule="auto"/>
        <w:ind w:firstLineChars="200" w:firstLine="420"/>
        <w:jc w:val="left"/>
        <w:rPr>
          <w:rFonts w:ascii="宋体" w:hAnsi="宋体" w:cs="宋体" w:hint="eastAsia"/>
        </w:rPr>
      </w:pPr>
      <w:r w:rsidRPr="002F6A86">
        <w:rPr>
          <w:rFonts w:ascii="宋体" w:hAnsi="宋体" w:cs="宋体" w:hint="eastAsia"/>
        </w:rPr>
        <w:t>地    址：城东路83号四楼招标代理</w:t>
      </w:r>
    </w:p>
    <w:p w:rsidR="002F6A86" w:rsidRPr="002F6A86" w:rsidRDefault="002F6A86" w:rsidP="002F6A86">
      <w:pPr>
        <w:widowControl/>
        <w:spacing w:line="276" w:lineRule="auto"/>
        <w:ind w:firstLineChars="200" w:firstLine="420"/>
        <w:jc w:val="left"/>
        <w:rPr>
          <w:rFonts w:ascii="宋体" w:hAnsi="宋体" w:cs="宋体" w:hint="eastAsia"/>
        </w:rPr>
      </w:pPr>
      <w:r w:rsidRPr="002F6A86">
        <w:rPr>
          <w:rFonts w:ascii="宋体" w:hAnsi="宋体" w:cs="宋体" w:hint="eastAsia"/>
        </w:rPr>
        <w:t>联 系 人：黄晓霞</w:t>
      </w:r>
    </w:p>
    <w:p w:rsidR="002F6A86" w:rsidRPr="002F6A86" w:rsidRDefault="002F6A86" w:rsidP="002F6A86">
      <w:pPr>
        <w:widowControl/>
        <w:spacing w:line="276" w:lineRule="auto"/>
        <w:ind w:firstLineChars="200" w:firstLine="420"/>
        <w:jc w:val="left"/>
        <w:rPr>
          <w:rFonts w:ascii="宋体" w:hAnsi="宋体" w:cs="宋体" w:hint="eastAsia"/>
        </w:rPr>
      </w:pPr>
      <w:r w:rsidRPr="002F6A86">
        <w:rPr>
          <w:rFonts w:ascii="宋体" w:hAnsi="宋体" w:cs="宋体" w:hint="eastAsia"/>
        </w:rPr>
        <w:t>联系电话：13967339802</w:t>
      </w:r>
    </w:p>
    <w:p w:rsidR="001244C2" w:rsidRDefault="002F6A86" w:rsidP="002F6A86">
      <w:pPr>
        <w:widowControl/>
        <w:spacing w:line="276" w:lineRule="auto"/>
        <w:ind w:firstLineChars="200" w:firstLine="420"/>
        <w:jc w:val="left"/>
        <w:rPr>
          <w:rFonts w:ascii="宋体" w:hAnsi="宋体" w:cs="宋体"/>
        </w:rPr>
      </w:pPr>
      <w:r w:rsidRPr="002F6A86">
        <w:rPr>
          <w:rFonts w:ascii="宋体" w:hAnsi="宋体" w:cs="宋体" w:hint="eastAsia"/>
        </w:rPr>
        <w:t>电子邮箱：570376053@qq.com</w:t>
      </w:r>
    </w:p>
    <w:p w:rsidR="001244C2" w:rsidRDefault="001244C2">
      <w:pPr>
        <w:spacing w:line="276" w:lineRule="auto"/>
      </w:pPr>
    </w:p>
    <w:sectPr w:rsidR="001244C2" w:rsidSect="001244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87A" w:rsidRPr="008977C9" w:rsidRDefault="00F6287A" w:rsidP="006943A2">
      <w:pPr>
        <w:rPr>
          <w:rFonts w:hAnsi="宋体"/>
          <w:kern w:val="0"/>
          <w:sz w:val="28"/>
        </w:rPr>
      </w:pPr>
      <w:r>
        <w:separator/>
      </w:r>
    </w:p>
  </w:endnote>
  <w:endnote w:type="continuationSeparator" w:id="1">
    <w:p w:rsidR="00F6287A" w:rsidRPr="008977C9" w:rsidRDefault="00F6287A" w:rsidP="006943A2">
      <w:pPr>
        <w:rPr>
          <w:rFonts w:hAnsi="宋体"/>
          <w:kern w:val="0"/>
          <w:sz w:val="28"/>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87A" w:rsidRPr="008977C9" w:rsidRDefault="00F6287A" w:rsidP="006943A2">
      <w:pPr>
        <w:rPr>
          <w:rFonts w:hAnsi="宋体"/>
          <w:kern w:val="0"/>
          <w:sz w:val="28"/>
        </w:rPr>
      </w:pPr>
      <w:r>
        <w:separator/>
      </w:r>
    </w:p>
  </w:footnote>
  <w:footnote w:type="continuationSeparator" w:id="1">
    <w:p w:rsidR="00F6287A" w:rsidRPr="008977C9" w:rsidRDefault="00F6287A" w:rsidP="006943A2">
      <w:pPr>
        <w:rPr>
          <w:rFonts w:hAnsi="宋体"/>
          <w:kern w:val="0"/>
          <w:sz w:val="28"/>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ZhYjZkM2VhNTk2MjZmZTc1NTJjNzc1ZDIxMTA1YTUifQ=="/>
  </w:docVars>
  <w:rsids>
    <w:rsidRoot w:val="00B05D64"/>
    <w:rsid w:val="00000DC3"/>
    <w:rsid w:val="0000340B"/>
    <w:rsid w:val="00004C96"/>
    <w:rsid w:val="00017D37"/>
    <w:rsid w:val="00023022"/>
    <w:rsid w:val="00047C8A"/>
    <w:rsid w:val="00076EF0"/>
    <w:rsid w:val="0007712C"/>
    <w:rsid w:val="000C1069"/>
    <w:rsid w:val="000F4ECD"/>
    <w:rsid w:val="001244C2"/>
    <w:rsid w:val="00126F49"/>
    <w:rsid w:val="00144E6C"/>
    <w:rsid w:val="00145A18"/>
    <w:rsid w:val="00153FF9"/>
    <w:rsid w:val="001549B2"/>
    <w:rsid w:val="00156BEC"/>
    <w:rsid w:val="00161E3A"/>
    <w:rsid w:val="00171566"/>
    <w:rsid w:val="00173715"/>
    <w:rsid w:val="001942DB"/>
    <w:rsid w:val="00194CC4"/>
    <w:rsid w:val="001965E1"/>
    <w:rsid w:val="001B2E1A"/>
    <w:rsid w:val="00243A9F"/>
    <w:rsid w:val="00251030"/>
    <w:rsid w:val="002616BA"/>
    <w:rsid w:val="00273B67"/>
    <w:rsid w:val="002A2D16"/>
    <w:rsid w:val="002D2DC1"/>
    <w:rsid w:val="002E2156"/>
    <w:rsid w:val="002E405E"/>
    <w:rsid w:val="002F06BE"/>
    <w:rsid w:val="002F6A86"/>
    <w:rsid w:val="003430CC"/>
    <w:rsid w:val="003570C7"/>
    <w:rsid w:val="00363924"/>
    <w:rsid w:val="00376A1F"/>
    <w:rsid w:val="00381847"/>
    <w:rsid w:val="003C74AA"/>
    <w:rsid w:val="003C7832"/>
    <w:rsid w:val="003D675E"/>
    <w:rsid w:val="003E05CD"/>
    <w:rsid w:val="003E4FC3"/>
    <w:rsid w:val="0041149F"/>
    <w:rsid w:val="00412084"/>
    <w:rsid w:val="00444E70"/>
    <w:rsid w:val="00452A1D"/>
    <w:rsid w:val="0045559C"/>
    <w:rsid w:val="00460A59"/>
    <w:rsid w:val="0047292A"/>
    <w:rsid w:val="00481D22"/>
    <w:rsid w:val="00486C4E"/>
    <w:rsid w:val="0048781D"/>
    <w:rsid w:val="004A1BF6"/>
    <w:rsid w:val="004B47FD"/>
    <w:rsid w:val="004D15D1"/>
    <w:rsid w:val="004D501F"/>
    <w:rsid w:val="004E7C03"/>
    <w:rsid w:val="005142C1"/>
    <w:rsid w:val="005273D1"/>
    <w:rsid w:val="00545AD2"/>
    <w:rsid w:val="005472D8"/>
    <w:rsid w:val="00566F52"/>
    <w:rsid w:val="00570D85"/>
    <w:rsid w:val="00576630"/>
    <w:rsid w:val="00591B69"/>
    <w:rsid w:val="005B2256"/>
    <w:rsid w:val="005C1958"/>
    <w:rsid w:val="005E2EC6"/>
    <w:rsid w:val="005E58D2"/>
    <w:rsid w:val="00603F04"/>
    <w:rsid w:val="006122A6"/>
    <w:rsid w:val="00622C8C"/>
    <w:rsid w:val="00627D59"/>
    <w:rsid w:val="006534D9"/>
    <w:rsid w:val="00661A1C"/>
    <w:rsid w:val="00670CB2"/>
    <w:rsid w:val="006943A2"/>
    <w:rsid w:val="006B7722"/>
    <w:rsid w:val="006E476B"/>
    <w:rsid w:val="006F7B59"/>
    <w:rsid w:val="00742658"/>
    <w:rsid w:val="00745C47"/>
    <w:rsid w:val="0076770D"/>
    <w:rsid w:val="007710EF"/>
    <w:rsid w:val="007B75FB"/>
    <w:rsid w:val="007D1BEC"/>
    <w:rsid w:val="007D4B91"/>
    <w:rsid w:val="007F0A39"/>
    <w:rsid w:val="007F3012"/>
    <w:rsid w:val="007F7053"/>
    <w:rsid w:val="00802BD9"/>
    <w:rsid w:val="0081325F"/>
    <w:rsid w:val="008273D9"/>
    <w:rsid w:val="008611F8"/>
    <w:rsid w:val="00861E75"/>
    <w:rsid w:val="00876EC0"/>
    <w:rsid w:val="00887403"/>
    <w:rsid w:val="00887756"/>
    <w:rsid w:val="00890156"/>
    <w:rsid w:val="00892451"/>
    <w:rsid w:val="008A5D71"/>
    <w:rsid w:val="008B1E33"/>
    <w:rsid w:val="008C087F"/>
    <w:rsid w:val="008D669D"/>
    <w:rsid w:val="00902669"/>
    <w:rsid w:val="00926445"/>
    <w:rsid w:val="00944D6A"/>
    <w:rsid w:val="00956CFA"/>
    <w:rsid w:val="00977712"/>
    <w:rsid w:val="009810BB"/>
    <w:rsid w:val="009C6808"/>
    <w:rsid w:val="009D31C5"/>
    <w:rsid w:val="009E13DB"/>
    <w:rsid w:val="009E1413"/>
    <w:rsid w:val="009E7548"/>
    <w:rsid w:val="009F11FF"/>
    <w:rsid w:val="009F2A78"/>
    <w:rsid w:val="00A143D6"/>
    <w:rsid w:val="00A60DEE"/>
    <w:rsid w:val="00A851B2"/>
    <w:rsid w:val="00A97635"/>
    <w:rsid w:val="00AB4B68"/>
    <w:rsid w:val="00AC243F"/>
    <w:rsid w:val="00AC57F2"/>
    <w:rsid w:val="00AD6AAE"/>
    <w:rsid w:val="00AE0F23"/>
    <w:rsid w:val="00AF14A2"/>
    <w:rsid w:val="00B02453"/>
    <w:rsid w:val="00B05D64"/>
    <w:rsid w:val="00B4124E"/>
    <w:rsid w:val="00B52B66"/>
    <w:rsid w:val="00B63E3C"/>
    <w:rsid w:val="00B7240E"/>
    <w:rsid w:val="00B85829"/>
    <w:rsid w:val="00BA4754"/>
    <w:rsid w:val="00BD033E"/>
    <w:rsid w:val="00BD225A"/>
    <w:rsid w:val="00BE0AC5"/>
    <w:rsid w:val="00BE321E"/>
    <w:rsid w:val="00BF31B0"/>
    <w:rsid w:val="00BF35B8"/>
    <w:rsid w:val="00BF3B09"/>
    <w:rsid w:val="00BF7463"/>
    <w:rsid w:val="00C03F76"/>
    <w:rsid w:val="00C2043A"/>
    <w:rsid w:val="00C26A78"/>
    <w:rsid w:val="00C611C2"/>
    <w:rsid w:val="00C70636"/>
    <w:rsid w:val="00C84776"/>
    <w:rsid w:val="00C91ED9"/>
    <w:rsid w:val="00CA671D"/>
    <w:rsid w:val="00CB1ED7"/>
    <w:rsid w:val="00CD6CA5"/>
    <w:rsid w:val="00CF06E0"/>
    <w:rsid w:val="00D175A1"/>
    <w:rsid w:val="00D17B8E"/>
    <w:rsid w:val="00D249C2"/>
    <w:rsid w:val="00D34DCB"/>
    <w:rsid w:val="00D5210F"/>
    <w:rsid w:val="00D54411"/>
    <w:rsid w:val="00DA0808"/>
    <w:rsid w:val="00DA4350"/>
    <w:rsid w:val="00DB690A"/>
    <w:rsid w:val="00DF0E82"/>
    <w:rsid w:val="00E00E52"/>
    <w:rsid w:val="00E16010"/>
    <w:rsid w:val="00E260A7"/>
    <w:rsid w:val="00E4209B"/>
    <w:rsid w:val="00E42B3E"/>
    <w:rsid w:val="00E574DE"/>
    <w:rsid w:val="00E60785"/>
    <w:rsid w:val="00E81C4C"/>
    <w:rsid w:val="00E953AC"/>
    <w:rsid w:val="00EA1B5F"/>
    <w:rsid w:val="00EA1D31"/>
    <w:rsid w:val="00EB58C4"/>
    <w:rsid w:val="00EC2C6C"/>
    <w:rsid w:val="00ED2469"/>
    <w:rsid w:val="00EE1AA6"/>
    <w:rsid w:val="00F454BA"/>
    <w:rsid w:val="00F61BB8"/>
    <w:rsid w:val="00F61BC3"/>
    <w:rsid w:val="00F6287A"/>
    <w:rsid w:val="00F84945"/>
    <w:rsid w:val="00F978B7"/>
    <w:rsid w:val="00FA6FA4"/>
    <w:rsid w:val="00FF3239"/>
    <w:rsid w:val="03F434D0"/>
    <w:rsid w:val="08B21819"/>
    <w:rsid w:val="0A710E28"/>
    <w:rsid w:val="0DE4719D"/>
    <w:rsid w:val="0F390555"/>
    <w:rsid w:val="11BC1781"/>
    <w:rsid w:val="1562482B"/>
    <w:rsid w:val="1CC93B19"/>
    <w:rsid w:val="1F2667DB"/>
    <w:rsid w:val="22B97967"/>
    <w:rsid w:val="24577437"/>
    <w:rsid w:val="254F2A5E"/>
    <w:rsid w:val="298953A1"/>
    <w:rsid w:val="33196540"/>
    <w:rsid w:val="39385DCB"/>
    <w:rsid w:val="3CF07E63"/>
    <w:rsid w:val="3EA079E4"/>
    <w:rsid w:val="3FCF4F1F"/>
    <w:rsid w:val="45967968"/>
    <w:rsid w:val="49176F4B"/>
    <w:rsid w:val="49B83EAD"/>
    <w:rsid w:val="4B9444ED"/>
    <w:rsid w:val="4BC80364"/>
    <w:rsid w:val="4D45460C"/>
    <w:rsid w:val="51570EEB"/>
    <w:rsid w:val="596B0C89"/>
    <w:rsid w:val="5D551A5E"/>
    <w:rsid w:val="5F213E75"/>
    <w:rsid w:val="61826947"/>
    <w:rsid w:val="619C5EAE"/>
    <w:rsid w:val="62A0377C"/>
    <w:rsid w:val="6C475B1A"/>
    <w:rsid w:val="6E3631E6"/>
    <w:rsid w:val="707F10BB"/>
    <w:rsid w:val="7BC2430B"/>
    <w:rsid w:val="7EF91442"/>
    <w:rsid w:val="7F335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0" w:unhideWhenUsed="0" w:qFormat="1"/>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244C2"/>
    <w:pPr>
      <w:widowControl w:val="0"/>
      <w:jc w:val="both"/>
    </w:pPr>
    <w:rPr>
      <w:rFonts w:ascii="Calibri" w:eastAsia="宋体" w:hAnsi="Calibri" w:cs="Calibri"/>
      <w:kern w:val="2"/>
      <w:sz w:val="21"/>
      <w:szCs w:val="21"/>
    </w:rPr>
  </w:style>
  <w:style w:type="paragraph" w:styleId="1">
    <w:name w:val="heading 1"/>
    <w:basedOn w:val="a"/>
    <w:next w:val="a"/>
    <w:link w:val="1Char"/>
    <w:qFormat/>
    <w:rsid w:val="001244C2"/>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semiHidden/>
    <w:unhideWhenUsed/>
    <w:qFormat/>
    <w:rsid w:val="001244C2"/>
    <w:pPr>
      <w:spacing w:after="120"/>
    </w:pPr>
  </w:style>
  <w:style w:type="paragraph" w:styleId="a4">
    <w:name w:val="Body Text First Indent"/>
    <w:basedOn w:val="a0"/>
    <w:next w:val="6"/>
    <w:link w:val="Char0"/>
    <w:uiPriority w:val="99"/>
    <w:semiHidden/>
    <w:unhideWhenUsed/>
    <w:qFormat/>
    <w:rsid w:val="001244C2"/>
    <w:pPr>
      <w:ind w:firstLineChars="100" w:firstLine="420"/>
    </w:pPr>
  </w:style>
  <w:style w:type="paragraph" w:styleId="6">
    <w:name w:val="toc 6"/>
    <w:basedOn w:val="a"/>
    <w:next w:val="a"/>
    <w:qFormat/>
    <w:rsid w:val="001244C2"/>
    <w:pPr>
      <w:ind w:left="1050"/>
      <w:jc w:val="left"/>
    </w:pPr>
    <w:rPr>
      <w:sz w:val="18"/>
      <w:szCs w:val="18"/>
    </w:rPr>
  </w:style>
  <w:style w:type="paragraph" w:styleId="a5">
    <w:name w:val="Plain Text"/>
    <w:basedOn w:val="a"/>
    <w:qFormat/>
    <w:rsid w:val="001244C2"/>
    <w:rPr>
      <w:rFonts w:ascii="宋体" w:hAnsi="Courier New"/>
      <w:szCs w:val="20"/>
    </w:rPr>
  </w:style>
  <w:style w:type="paragraph" w:styleId="a6">
    <w:name w:val="footer"/>
    <w:basedOn w:val="a"/>
    <w:link w:val="Char1"/>
    <w:uiPriority w:val="99"/>
    <w:semiHidden/>
    <w:unhideWhenUsed/>
    <w:qFormat/>
    <w:rsid w:val="001244C2"/>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1244C2"/>
    <w:pPr>
      <w:pBdr>
        <w:bottom w:val="single" w:sz="6" w:space="1" w:color="auto"/>
      </w:pBdr>
      <w:tabs>
        <w:tab w:val="center" w:pos="4153"/>
        <w:tab w:val="right" w:pos="8306"/>
      </w:tabs>
      <w:snapToGrid w:val="0"/>
      <w:jc w:val="center"/>
    </w:pPr>
    <w:rPr>
      <w:sz w:val="18"/>
      <w:szCs w:val="18"/>
    </w:rPr>
  </w:style>
  <w:style w:type="paragraph" w:customStyle="1" w:styleId="Style3">
    <w:name w:val="_Style 3"/>
    <w:uiPriority w:val="99"/>
    <w:qFormat/>
    <w:rsid w:val="001244C2"/>
    <w:pPr>
      <w:widowControl w:val="0"/>
      <w:jc w:val="both"/>
    </w:pPr>
    <w:rPr>
      <w:rFonts w:ascii="Calibri" w:eastAsia="宋体" w:hAnsi="Calibri" w:cs="Times New Roman"/>
      <w:kern w:val="2"/>
      <w:sz w:val="21"/>
      <w:szCs w:val="22"/>
    </w:rPr>
  </w:style>
  <w:style w:type="character" w:customStyle="1" w:styleId="1Char">
    <w:name w:val="标题 1 Char"/>
    <w:basedOn w:val="a1"/>
    <w:link w:val="1"/>
    <w:qFormat/>
    <w:rsid w:val="001244C2"/>
    <w:rPr>
      <w:rFonts w:ascii="Calibri" w:eastAsia="宋体" w:hAnsi="Calibri" w:cs="Calibri"/>
      <w:b/>
      <w:bCs/>
      <w:kern w:val="44"/>
      <w:sz w:val="44"/>
      <w:szCs w:val="44"/>
    </w:rPr>
  </w:style>
  <w:style w:type="character" w:customStyle="1" w:styleId="Char">
    <w:name w:val="正文文本 Char"/>
    <w:basedOn w:val="a1"/>
    <w:link w:val="a0"/>
    <w:uiPriority w:val="99"/>
    <w:semiHidden/>
    <w:qFormat/>
    <w:rsid w:val="001244C2"/>
    <w:rPr>
      <w:rFonts w:ascii="Calibri" w:eastAsia="宋体" w:hAnsi="Calibri" w:cs="Calibri"/>
      <w:szCs w:val="21"/>
    </w:rPr>
  </w:style>
  <w:style w:type="character" w:customStyle="1" w:styleId="Char0">
    <w:name w:val="正文首行缩进 Char"/>
    <w:basedOn w:val="Char"/>
    <w:link w:val="a4"/>
    <w:uiPriority w:val="99"/>
    <w:semiHidden/>
    <w:qFormat/>
    <w:rsid w:val="001244C2"/>
  </w:style>
  <w:style w:type="character" w:customStyle="1" w:styleId="Char2">
    <w:name w:val="页眉 Char"/>
    <w:basedOn w:val="a1"/>
    <w:link w:val="a7"/>
    <w:uiPriority w:val="99"/>
    <w:semiHidden/>
    <w:qFormat/>
    <w:rsid w:val="001244C2"/>
    <w:rPr>
      <w:rFonts w:ascii="Calibri" w:eastAsia="宋体" w:hAnsi="Calibri" w:cs="Calibri"/>
      <w:sz w:val="18"/>
      <w:szCs w:val="18"/>
    </w:rPr>
  </w:style>
  <w:style w:type="character" w:customStyle="1" w:styleId="Char1">
    <w:name w:val="页脚 Char"/>
    <w:basedOn w:val="a1"/>
    <w:link w:val="a6"/>
    <w:uiPriority w:val="99"/>
    <w:semiHidden/>
    <w:qFormat/>
    <w:rsid w:val="001244C2"/>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245</Words>
  <Characters>1400</Characters>
  <Application>Microsoft Office Word</Application>
  <DocSecurity>0</DocSecurity>
  <Lines>11</Lines>
  <Paragraphs>3</Paragraphs>
  <ScaleCrop>false</ScaleCrop>
  <Company>China</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2022-08-22T00:34:00Z</cp:lastPrinted>
  <dcterms:created xsi:type="dcterms:W3CDTF">2021-09-02T02:39:00Z</dcterms:created>
  <dcterms:modified xsi:type="dcterms:W3CDTF">2023-07-11T08:52:00Z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18D291F612BC4F08AF8079598A2FA613_13</vt:lpwstr>
  </property>
</Properties>
</file>